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AD20D" w14:textId="77777777" w:rsidR="003B4269" w:rsidRPr="00AD37F3" w:rsidRDefault="00B12779" w:rsidP="00AA7844">
      <w:pPr>
        <w:ind w:left="720"/>
        <w:jc w:val="center"/>
        <w:rPr>
          <w:rFonts w:ascii="ＭＳ ゴシック" w:eastAsia="ＭＳ ゴシック" w:hAnsi="ＭＳ ゴシック" w:cstheme="majorBidi"/>
          <w:b/>
          <w:bCs/>
          <w:color w:val="000000" w:themeColor="text1"/>
          <w:kern w:val="24"/>
          <w:sz w:val="88"/>
          <w:szCs w:val="88"/>
        </w:rPr>
      </w:pPr>
      <w:r w:rsidRPr="00AD37F3">
        <w:rPr>
          <w:rFonts w:ascii="ＭＳ ゴシック" w:eastAsia="ＭＳ ゴシック" w:hAnsi="ＭＳ ゴシック" w:cstheme="majorBidi" w:hint="eastAsia"/>
          <w:b/>
          <w:bCs/>
          <w:color w:val="000000" w:themeColor="text1"/>
          <w:kern w:val="24"/>
          <w:sz w:val="88"/>
          <w:szCs w:val="88"/>
        </w:rPr>
        <w:t>Ｃ：</w:t>
      </w:r>
      <w:r w:rsidR="003B4269" w:rsidRPr="00AD37F3">
        <w:rPr>
          <w:rFonts w:ascii="ＭＳ ゴシック" w:eastAsia="ＭＳ ゴシック" w:hAnsi="ＭＳ ゴシック" w:cstheme="majorBidi" w:hint="eastAsia"/>
          <w:b/>
          <w:bCs/>
          <w:color w:val="000000" w:themeColor="text1"/>
          <w:kern w:val="24"/>
          <w:sz w:val="88"/>
          <w:szCs w:val="88"/>
        </w:rPr>
        <w:t>指揮命令系統（５）</w:t>
      </w:r>
    </w:p>
    <w:p w14:paraId="4179088D" w14:textId="77777777" w:rsidR="009F7FAE" w:rsidRPr="00AA7844" w:rsidRDefault="00770FE9" w:rsidP="00770FE9">
      <w:pPr>
        <w:pStyle w:val="a3"/>
        <w:numPr>
          <w:ilvl w:val="0"/>
          <w:numId w:val="1"/>
        </w:numPr>
        <w:tabs>
          <w:tab w:val="clear" w:pos="720"/>
        </w:tabs>
        <w:ind w:leftChars="0" w:left="1134" w:hanging="774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①</w:t>
      </w:r>
      <w:r w:rsidR="00F454A7" w:rsidRPr="00AA7844">
        <w:rPr>
          <w:rFonts w:ascii="ＭＳ ゴシック" w:eastAsia="ＭＳ ゴシック" w:hAnsi="ＭＳ ゴシック" w:hint="eastAsia"/>
          <w:sz w:val="40"/>
          <w:szCs w:val="40"/>
        </w:rPr>
        <w:t>リーダーであることを宣言した．（現場指揮宣言）</w:t>
      </w:r>
    </w:p>
    <w:p w14:paraId="5B49DC2B" w14:textId="77777777" w:rsidR="009F7FAE" w:rsidRPr="00AA7844" w:rsidRDefault="00F454A7" w:rsidP="00770FE9">
      <w:pPr>
        <w:numPr>
          <w:ilvl w:val="0"/>
          <w:numId w:val="1"/>
        </w:numPr>
        <w:tabs>
          <w:tab w:val="clear" w:pos="720"/>
          <w:tab w:val="num" w:pos="1134"/>
        </w:tabs>
        <w:ind w:left="1560" w:hanging="1200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②医療救護活動の目標・活動方針を説明し，徹底した</w:t>
      </w:r>
      <w:r w:rsidRPr="00AA7844">
        <w:rPr>
          <w:rFonts w:ascii="ＭＳ ゴシック" w:eastAsia="ＭＳ ゴシック" w:hAnsi="ＭＳ ゴシック"/>
          <w:sz w:val="40"/>
          <w:szCs w:val="40"/>
        </w:rPr>
        <w:t>.</w:t>
      </w:r>
      <w:r w:rsidRPr="00AA7844">
        <w:rPr>
          <w:rFonts w:ascii="ＭＳ ゴシック" w:eastAsia="ＭＳ ゴシック" w:hAnsi="ＭＳ ゴシック" w:hint="eastAsia"/>
          <w:sz w:val="40"/>
          <w:szCs w:val="40"/>
        </w:rPr>
        <w:t>（可能な限りの救命，優先順位）</w:t>
      </w:r>
    </w:p>
    <w:p w14:paraId="3B903A62" w14:textId="77777777" w:rsidR="009F7FAE" w:rsidRPr="00AA7844" w:rsidRDefault="00F454A7" w:rsidP="00770FE9">
      <w:pPr>
        <w:numPr>
          <w:ilvl w:val="0"/>
          <w:numId w:val="1"/>
        </w:numPr>
        <w:tabs>
          <w:tab w:val="clear" w:pos="720"/>
        </w:tabs>
        <w:ind w:left="1134" w:hanging="774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③役割を明確化し，任務付与を行った</w:t>
      </w:r>
      <w:r w:rsidRPr="00AA7844">
        <w:rPr>
          <w:rFonts w:ascii="ＭＳ ゴシック" w:eastAsia="ＭＳ ゴシック" w:hAnsi="ＭＳ ゴシック"/>
          <w:sz w:val="40"/>
          <w:szCs w:val="40"/>
        </w:rPr>
        <w:t>.</w:t>
      </w:r>
      <w:r w:rsidRPr="00AA7844">
        <w:rPr>
          <w:rFonts w:ascii="ＭＳ ゴシック" w:eastAsia="ＭＳ ゴシック" w:hAnsi="ＭＳ ゴシック" w:hint="eastAsia"/>
          <w:sz w:val="40"/>
          <w:szCs w:val="40"/>
        </w:rPr>
        <w:t>（救護班リーダー，その任務）</w:t>
      </w:r>
    </w:p>
    <w:p w14:paraId="271C967F" w14:textId="77777777" w:rsidR="00770FE9" w:rsidRPr="00AA7844" w:rsidRDefault="00F454A7" w:rsidP="00770FE9">
      <w:pPr>
        <w:numPr>
          <w:ilvl w:val="0"/>
          <w:numId w:val="1"/>
        </w:numPr>
        <w:tabs>
          <w:tab w:val="clear" w:pos="720"/>
          <w:tab w:val="num" w:pos="1134"/>
        </w:tabs>
        <w:ind w:left="1560" w:hanging="1200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④指揮命令の伝達，情報の伝達方法を明確にし，徹底した．</w:t>
      </w:r>
    </w:p>
    <w:p w14:paraId="0EC65843" w14:textId="77777777" w:rsidR="009F7FAE" w:rsidRPr="00AA7844" w:rsidRDefault="00F454A7" w:rsidP="00770FE9">
      <w:pPr>
        <w:numPr>
          <w:ilvl w:val="0"/>
          <w:numId w:val="1"/>
        </w:numPr>
        <w:tabs>
          <w:tab w:val="clear" w:pos="720"/>
          <w:tab w:val="num" w:pos="1134"/>
        </w:tabs>
        <w:ind w:left="1701" w:hanging="1341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⑤不測の事態に備え，自分の代理者を指名した．（指揮代行者の指定）</w:t>
      </w:r>
    </w:p>
    <w:p w14:paraId="6A34B8CF" w14:textId="77777777" w:rsidR="00770FE9" w:rsidRPr="00AD37F3" w:rsidRDefault="00770FE9">
      <w:pPr>
        <w:widowControl/>
        <w:jc w:val="left"/>
        <w:rPr>
          <w:rFonts w:ascii="ＭＳ ゴシック" w:eastAsia="ＭＳ ゴシック" w:hAnsi="ＭＳ ゴシック" w:cstheme="majorBidi"/>
          <w:b/>
          <w:bCs/>
          <w:color w:val="000000" w:themeColor="text1"/>
          <w:kern w:val="24"/>
          <w:sz w:val="88"/>
          <w:szCs w:val="88"/>
        </w:rPr>
      </w:pPr>
      <w:r w:rsidRPr="00AD37F3">
        <w:rPr>
          <w:rFonts w:ascii="ＭＳ ゴシック" w:eastAsia="ＭＳ ゴシック" w:hAnsi="ＭＳ ゴシック" w:cstheme="majorBidi"/>
          <w:b/>
          <w:bCs/>
          <w:color w:val="000000" w:themeColor="text1"/>
          <w:kern w:val="24"/>
          <w:sz w:val="88"/>
          <w:szCs w:val="88"/>
        </w:rPr>
        <w:br w:type="page"/>
      </w:r>
    </w:p>
    <w:p w14:paraId="03A2DF6E" w14:textId="77777777" w:rsidR="003B4269" w:rsidRPr="00AD37F3" w:rsidRDefault="00B12779" w:rsidP="00AA7844">
      <w:pPr>
        <w:ind w:left="720"/>
        <w:jc w:val="center"/>
        <w:rPr>
          <w:rFonts w:ascii="ＭＳ ゴシック" w:eastAsia="ＭＳ ゴシック" w:hAnsi="ＭＳ ゴシック"/>
        </w:rPr>
      </w:pPr>
      <w:r w:rsidRPr="00AD37F3">
        <w:rPr>
          <w:rFonts w:ascii="ＭＳ ゴシック" w:eastAsia="ＭＳ ゴシック" w:hAnsi="ＭＳ ゴシック" w:cstheme="majorBidi" w:hint="eastAsia"/>
          <w:b/>
          <w:bCs/>
          <w:color w:val="000000" w:themeColor="text1"/>
          <w:kern w:val="24"/>
          <w:sz w:val="88"/>
          <w:szCs w:val="88"/>
        </w:rPr>
        <w:lastRenderedPageBreak/>
        <w:t>Ｓ：</w:t>
      </w:r>
      <w:r w:rsidR="00770FE9" w:rsidRPr="00AD37F3">
        <w:rPr>
          <w:rFonts w:ascii="ＭＳ ゴシック" w:eastAsia="ＭＳ ゴシック" w:hAnsi="ＭＳ ゴシック" w:cstheme="majorBidi" w:hint="eastAsia"/>
          <w:b/>
          <w:bCs/>
          <w:color w:val="000000" w:themeColor="text1"/>
          <w:kern w:val="24"/>
          <w:sz w:val="88"/>
          <w:szCs w:val="88"/>
        </w:rPr>
        <w:t>安全管理（７）</w:t>
      </w:r>
    </w:p>
    <w:p w14:paraId="1A62269A" w14:textId="77777777" w:rsidR="003B4269" w:rsidRPr="00AD37F3" w:rsidRDefault="003B4269" w:rsidP="00B12779">
      <w:pPr>
        <w:numPr>
          <w:ilvl w:val="0"/>
          <w:numId w:val="1"/>
        </w:numPr>
        <w:tabs>
          <w:tab w:val="clear" w:pos="720"/>
          <w:tab w:val="num" w:pos="851"/>
        </w:tabs>
        <w:ind w:left="1134" w:hanging="774"/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①救護所の設置場所，環境の危険要因を確認し，排除した．（場所の適否，危険要因の確認・排除）</w:t>
      </w:r>
    </w:p>
    <w:p w14:paraId="426F98CB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②救護者等の服装・装備を確認し，必要な指示，改善を図った．（ヘルメット等の防護衣，感染防止措置，熱中症等の措置）</w:t>
      </w:r>
    </w:p>
    <w:p w14:paraId="4E457C16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③活動状況から，休息等の活動ローテーションを指示した．（休憩場所の設置を含む）</w:t>
      </w:r>
    </w:p>
    <w:p w14:paraId="5AB637C0" w14:textId="77777777" w:rsidR="00B1277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④照明，換気，衛生等の活動環境を改善した．</w:t>
      </w:r>
    </w:p>
    <w:p w14:paraId="1B859FD6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⑤安全管理に係る指示事項についての履行状況を確認した．（報告を求めた）</w:t>
      </w:r>
    </w:p>
    <w:p w14:paraId="70519B79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⑥余震時の対応を指示した．（一時避難又は身体防護，安全の再確認）</w:t>
      </w:r>
    </w:p>
    <w:p w14:paraId="05C65CC8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⑦安全管理担当補佐と連携した．（担当補佐の活用）</w:t>
      </w:r>
    </w:p>
    <w:p w14:paraId="25E226D2" w14:textId="77777777" w:rsidR="003B4269" w:rsidRPr="00AD37F3" w:rsidRDefault="00B12779" w:rsidP="00AA7844">
      <w:pPr>
        <w:jc w:val="center"/>
        <w:rPr>
          <w:rFonts w:ascii="ＭＳ ゴシック" w:eastAsia="ＭＳ ゴシック" w:hAnsi="ＭＳ ゴシック"/>
        </w:rPr>
      </w:pPr>
      <w:r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lastRenderedPageBreak/>
        <w:t>Ｃ：</w:t>
      </w:r>
      <w:r w:rsidR="003B4269"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t>情報の共有（６）</w:t>
      </w:r>
    </w:p>
    <w:p w14:paraId="6FF808AC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①情報の収集・伝達ルート及び手段を設定した．（現地対策本部との情報ルート・手段，救護所内の情報ルート・手段）</w:t>
      </w:r>
    </w:p>
    <w:p w14:paraId="1971AC24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②定時又は定期並びに必要な時，迅速に救護所内に必要情報を流した．（被害状況・応援の可否・指揮方針の変更・安全管理情報）</w:t>
      </w:r>
    </w:p>
    <w:p w14:paraId="38E5AC15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③災害状況等を積極的に情報収集し，孤立化を防止した．（現地対策本部，情報インフラ，避難者等からの情報収集）</w:t>
      </w:r>
    </w:p>
    <w:p w14:paraId="5E0774A6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④伝達情報は理解しやすいものであった．（情報伝達の工夫）</w:t>
      </w:r>
    </w:p>
    <w:p w14:paraId="5F12E808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⑤緊急情報伝達方法を指示した（緊急情報の優先，至急と冠称，直接リーダーに伝達）</w:t>
      </w:r>
    </w:p>
    <w:p w14:paraId="735C720A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⑥情報担当補佐と連携した．（担当補佐の活用）</w:t>
      </w:r>
    </w:p>
    <w:p w14:paraId="3C8FE27E" w14:textId="011F4626" w:rsidR="003B4269" w:rsidRPr="00AD37F3" w:rsidRDefault="003D6336" w:rsidP="00AA7844">
      <w:pPr>
        <w:jc w:val="center"/>
        <w:rPr>
          <w:rFonts w:ascii="ＭＳ ゴシック" w:eastAsia="ＭＳ ゴシック" w:hAnsi="ＭＳ ゴシック"/>
          <w:sz w:val="20"/>
        </w:rPr>
      </w:pPr>
      <w:r w:rsidRPr="00AD37F3">
        <w:rPr>
          <w:rFonts w:ascii="ＭＳ ゴシック" w:eastAsia="ＭＳ ゴシック" w:hAnsi="ＭＳ ゴシック" w:cs="Times New Roman" w:hint="eastAsia"/>
          <w:b/>
          <w:bCs/>
          <w:sz w:val="72"/>
          <w:szCs w:val="88"/>
        </w:rPr>
        <w:lastRenderedPageBreak/>
        <w:t>A:</w:t>
      </w:r>
      <w:r w:rsidR="003B4269" w:rsidRPr="00AD37F3">
        <w:rPr>
          <w:rFonts w:ascii="ＭＳ ゴシック" w:eastAsia="ＭＳ ゴシック" w:hAnsi="ＭＳ ゴシック" w:cs="Times New Roman" w:hint="eastAsia"/>
          <w:b/>
          <w:bCs/>
          <w:sz w:val="72"/>
          <w:szCs w:val="88"/>
        </w:rPr>
        <w:t>救護所の運営（状</w:t>
      </w:r>
      <w:bookmarkStart w:id="0" w:name="_GoBack"/>
      <w:bookmarkEnd w:id="0"/>
      <w:r w:rsidR="003B4269" w:rsidRPr="00AD37F3">
        <w:rPr>
          <w:rFonts w:ascii="ＭＳ ゴシック" w:eastAsia="ＭＳ ゴシック" w:hAnsi="ＭＳ ゴシック" w:cs="Times New Roman" w:hint="eastAsia"/>
          <w:b/>
          <w:bCs/>
          <w:sz w:val="72"/>
          <w:szCs w:val="88"/>
        </w:rPr>
        <w:t>況把握）（</w:t>
      </w:r>
      <w:r w:rsidR="00AD37F3" w:rsidRPr="00AD37F3">
        <w:rPr>
          <w:rFonts w:ascii="ＭＳ ゴシック" w:eastAsia="ＭＳ ゴシック" w:hAnsi="ＭＳ ゴシック" w:cs="Times New Roman" w:hint="eastAsia"/>
          <w:b/>
          <w:bCs/>
          <w:sz w:val="72"/>
          <w:szCs w:val="88"/>
        </w:rPr>
        <w:t>4</w:t>
      </w:r>
      <w:r w:rsidR="003B4269" w:rsidRPr="00AD37F3">
        <w:rPr>
          <w:rFonts w:ascii="ＭＳ ゴシック" w:eastAsia="ＭＳ ゴシック" w:hAnsi="ＭＳ ゴシック" w:cs="Times New Roman" w:hint="eastAsia"/>
          <w:b/>
          <w:bCs/>
          <w:sz w:val="72"/>
          <w:szCs w:val="88"/>
        </w:rPr>
        <w:t>）</w:t>
      </w:r>
    </w:p>
    <w:p w14:paraId="76F0D529" w14:textId="77777777" w:rsidR="003B4269" w:rsidRPr="00AD37F3" w:rsidRDefault="003B4269" w:rsidP="003D6336">
      <w:pPr>
        <w:numPr>
          <w:ilvl w:val="0"/>
          <w:numId w:val="1"/>
        </w:numPr>
        <w:spacing w:line="360" w:lineRule="auto"/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①救護所の目標・方針に沿った活動がなされているか確認した．（優先順位，担当救護員の数，実施内容）</w:t>
      </w:r>
    </w:p>
    <w:p w14:paraId="102E7A7C" w14:textId="77777777" w:rsidR="003B4269" w:rsidRPr="00AD37F3" w:rsidRDefault="003B4269" w:rsidP="003D6336">
      <w:pPr>
        <w:numPr>
          <w:ilvl w:val="0"/>
          <w:numId w:val="1"/>
        </w:numPr>
        <w:spacing w:line="360" w:lineRule="auto"/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②要搬送者の数，活動人員の不足，車両，資機材の不足等の状況の変化に対応し，活動内容の指示，措置を行った．（状況に応じた搬送順位の変更，活動人員の増員，資機材の確保の措置）</w:t>
      </w:r>
    </w:p>
    <w:p w14:paraId="621DB2CC" w14:textId="77777777" w:rsidR="003B4269" w:rsidRPr="00AD37F3" w:rsidRDefault="003B4269" w:rsidP="003D6336">
      <w:pPr>
        <w:numPr>
          <w:ilvl w:val="0"/>
          <w:numId w:val="1"/>
        </w:numPr>
        <w:spacing w:line="360" w:lineRule="auto"/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③活動者の感染防止措置を確保した．（装備・資機材の確認と感染防止資機材の配布，実施方法の指示・改善）</w:t>
      </w:r>
    </w:p>
    <w:p w14:paraId="28612E74" w14:textId="77777777" w:rsidR="003B4269" w:rsidRPr="00AD37F3" w:rsidRDefault="003B4269" w:rsidP="003D6336">
      <w:pPr>
        <w:numPr>
          <w:ilvl w:val="0"/>
          <w:numId w:val="1"/>
        </w:numPr>
        <w:spacing w:line="360" w:lineRule="auto"/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④指揮担当補佐との連携が出来た．（担当補佐の活用）</w:t>
      </w:r>
    </w:p>
    <w:p w14:paraId="333FD2A9" w14:textId="77777777" w:rsidR="00B12779" w:rsidRPr="00AD37F3" w:rsidRDefault="00B12779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  <w:sz w:val="180"/>
          <w:szCs w:val="88"/>
        </w:rPr>
      </w:pPr>
      <w:r w:rsidRPr="00AD37F3">
        <w:rPr>
          <w:rFonts w:ascii="ＭＳ ゴシック" w:eastAsia="ＭＳ ゴシック" w:hAnsi="ＭＳ ゴシック" w:cs="Times New Roman"/>
          <w:b/>
          <w:bCs/>
          <w:color w:val="000000" w:themeColor="text1"/>
          <w:sz w:val="180"/>
          <w:szCs w:val="88"/>
        </w:rPr>
        <w:br w:type="page"/>
      </w:r>
    </w:p>
    <w:p w14:paraId="328171EA" w14:textId="77777777" w:rsidR="003B4269" w:rsidRPr="00AD37F3" w:rsidRDefault="00B12779" w:rsidP="00AA7844">
      <w:pPr>
        <w:ind w:left="360"/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88"/>
          <w:szCs w:val="88"/>
        </w:rPr>
      </w:pPr>
      <w:r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lastRenderedPageBreak/>
        <w:t>Ｔ：</w:t>
      </w:r>
      <w:r w:rsidR="003B4269"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t>トリアージ（４）</w:t>
      </w:r>
    </w:p>
    <w:p w14:paraId="2AFBF3A7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①救護所の目標・方針に沿った活動がなされているか確認した．（優先順位，担当救護員の数，実施内容）</w:t>
      </w:r>
    </w:p>
    <w:p w14:paraId="1EBF18C0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②避難者の数，トリアージ実施人員の不足，資機材の不足等の状況の変化に対応した活動内容の指示，措置を行った．（状況に応じたトリアージ実施方法の変更，実施人員の増員，資機材の確保の措置）</w:t>
      </w:r>
    </w:p>
    <w:p w14:paraId="24253161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③活動者の感染防止措置を確保した．（装備・資機材の確認と感染防止資機材の配布，実施方法の指示・改善）</w:t>
      </w:r>
    </w:p>
    <w:p w14:paraId="41E40F7C" w14:textId="77777777" w:rsidR="003B4269" w:rsidRPr="00AD37F3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</w:rPr>
      </w:pPr>
      <w:r w:rsidRPr="00AD37F3">
        <w:rPr>
          <w:rFonts w:ascii="ＭＳ ゴシック" w:eastAsia="ＭＳ ゴシック" w:hAnsi="ＭＳ ゴシック" w:hint="eastAsia"/>
          <w:sz w:val="40"/>
        </w:rPr>
        <w:t>④指揮担当補佐との連携が出来た．（担当補佐の活用）</w:t>
      </w:r>
    </w:p>
    <w:p w14:paraId="6532D931" w14:textId="77777777" w:rsidR="00B12779" w:rsidRPr="00AD37F3" w:rsidRDefault="00B12779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  <w:sz w:val="88"/>
          <w:szCs w:val="88"/>
        </w:rPr>
      </w:pPr>
      <w:r w:rsidRPr="00AD37F3">
        <w:rPr>
          <w:rFonts w:ascii="ＭＳ ゴシック" w:eastAsia="ＭＳ ゴシック" w:hAnsi="ＭＳ ゴシック" w:cs="Times New Roman"/>
          <w:b/>
          <w:bCs/>
          <w:color w:val="000000" w:themeColor="text1"/>
          <w:sz w:val="88"/>
          <w:szCs w:val="88"/>
        </w:rPr>
        <w:br w:type="page"/>
      </w:r>
    </w:p>
    <w:p w14:paraId="6AC32223" w14:textId="77777777" w:rsidR="003B4269" w:rsidRPr="00AD37F3" w:rsidRDefault="00B12779" w:rsidP="00AA7844">
      <w:pPr>
        <w:ind w:left="360"/>
        <w:jc w:val="center"/>
        <w:rPr>
          <w:rFonts w:ascii="ＭＳ ゴシック" w:eastAsia="ＭＳ ゴシック" w:hAnsi="ＭＳ ゴシック"/>
        </w:rPr>
      </w:pPr>
      <w:r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lastRenderedPageBreak/>
        <w:t>Ｔ：</w:t>
      </w:r>
      <w:r w:rsidR="003B4269"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t>応急処置（４）</w:t>
      </w:r>
    </w:p>
    <w:p w14:paraId="5B0183C9" w14:textId="77777777" w:rsidR="003B4269" w:rsidRPr="00AA7844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①救護所の目標・方針に沿った活動がなされているか確認した．（優先順位，担当救護員の数，実施内容）</w:t>
      </w:r>
    </w:p>
    <w:p w14:paraId="6429A583" w14:textId="77777777" w:rsidR="003B4269" w:rsidRPr="00AA7844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②要搬送者の数，活動人員の不足，車両，資機材の不足等の状況の変化に対応し，活動内容の指示，措置を行った．（状況に応じた搬送順位の変更，活動人員の増員，資機材の確保の措置）</w:t>
      </w:r>
    </w:p>
    <w:p w14:paraId="2CBF7738" w14:textId="77777777" w:rsidR="003B4269" w:rsidRPr="00AA7844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③活動者の感染防止措置を確保した．（装備・資機材の確認と感染防止資機材の配布，実施方法の指示・改善）</w:t>
      </w:r>
    </w:p>
    <w:p w14:paraId="484D7702" w14:textId="77777777" w:rsidR="003B4269" w:rsidRPr="00AA7844" w:rsidRDefault="003B4269" w:rsidP="003B4269">
      <w:pPr>
        <w:numPr>
          <w:ilvl w:val="0"/>
          <w:numId w:val="1"/>
        </w:numPr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hint="eastAsia"/>
          <w:sz w:val="40"/>
          <w:szCs w:val="40"/>
        </w:rPr>
        <w:t>④指揮担当補佐との連携が出来た．（担当補佐の活用）</w:t>
      </w:r>
    </w:p>
    <w:p w14:paraId="5EDB757F" w14:textId="77777777" w:rsidR="00F454A7" w:rsidRPr="00AD37F3" w:rsidRDefault="00F454A7" w:rsidP="003D6336">
      <w:pPr>
        <w:ind w:left="720"/>
        <w:rPr>
          <w:rFonts w:ascii="ＭＳ ゴシック" w:eastAsia="ＭＳ ゴシック" w:hAnsi="ＭＳ ゴシック"/>
        </w:rPr>
      </w:pPr>
    </w:p>
    <w:p w14:paraId="5AE06B7D" w14:textId="77777777" w:rsidR="00AA7844" w:rsidRDefault="00AA7844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  <w:sz w:val="88"/>
          <w:szCs w:val="88"/>
        </w:rPr>
      </w:pPr>
      <w:r>
        <w:rPr>
          <w:rFonts w:ascii="ＭＳ ゴシック" w:eastAsia="ＭＳ ゴシック" w:hAnsi="ＭＳ ゴシック" w:cs="Times New Roman"/>
          <w:b/>
          <w:bCs/>
          <w:color w:val="000000" w:themeColor="text1"/>
          <w:sz w:val="88"/>
          <w:szCs w:val="88"/>
        </w:rPr>
        <w:br w:type="page"/>
      </w:r>
    </w:p>
    <w:p w14:paraId="243766F3" w14:textId="1D1F7536" w:rsidR="00B12779" w:rsidRPr="00AD37F3" w:rsidRDefault="00F454A7" w:rsidP="00F454A7">
      <w:pPr>
        <w:pStyle w:val="a3"/>
        <w:ind w:leftChars="0" w:left="720"/>
        <w:rPr>
          <w:rFonts w:ascii="ＭＳ ゴシック" w:eastAsia="ＭＳ ゴシック" w:hAnsi="ＭＳ ゴシック" w:cs="Times New Roman"/>
          <w:b/>
          <w:bCs/>
          <w:color w:val="000000" w:themeColor="text1"/>
          <w:sz w:val="88"/>
          <w:szCs w:val="88"/>
        </w:rPr>
      </w:pPr>
      <w:r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lastRenderedPageBreak/>
        <w:t>Ｔ：</w:t>
      </w:r>
      <w:r w:rsidR="00B12779" w:rsidRPr="00AD37F3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88"/>
          <w:szCs w:val="88"/>
        </w:rPr>
        <w:t>搬送（４）</w:t>
      </w:r>
    </w:p>
    <w:p w14:paraId="7C753BA2" w14:textId="766F7D5B" w:rsidR="00B12779" w:rsidRPr="00AA7844" w:rsidRDefault="00B12779" w:rsidP="00B12779">
      <w:pPr>
        <w:pStyle w:val="Web"/>
        <w:numPr>
          <w:ilvl w:val="0"/>
          <w:numId w:val="1"/>
        </w:numPr>
        <w:spacing w:before="130" w:beforeAutospacing="0" w:after="0" w:afterAutospacing="0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cs="Times New Roman" w:hint="eastAsia"/>
          <w:color w:val="000000" w:themeColor="text1"/>
          <w:kern w:val="2"/>
          <w:sz w:val="40"/>
          <w:szCs w:val="40"/>
        </w:rPr>
        <w:t>①救護所の目標・方針に沿った活動がなされているか確</w:t>
      </w:r>
      <w:r w:rsidR="00AD37F3" w:rsidRPr="00AA7844">
        <w:rPr>
          <w:rFonts w:ascii="ＭＳ ゴシック" w:eastAsia="ＭＳ ゴシック" w:hAnsi="ＭＳ ゴシック" w:cs="Times New Roman" w:hint="eastAsia"/>
          <w:color w:val="000000" w:themeColor="text1"/>
          <w:kern w:val="2"/>
          <w:sz w:val="40"/>
          <w:szCs w:val="40"/>
        </w:rPr>
        <w:t xml:space="preserve">　　</w:t>
      </w:r>
      <w:r w:rsidRPr="00AA7844">
        <w:rPr>
          <w:rFonts w:ascii="ＭＳ ゴシック" w:eastAsia="ＭＳ ゴシック" w:hAnsi="ＭＳ ゴシック" w:cs="Times New Roman" w:hint="eastAsia"/>
          <w:color w:val="000000" w:themeColor="text1"/>
          <w:kern w:val="2"/>
          <w:sz w:val="40"/>
          <w:szCs w:val="40"/>
        </w:rPr>
        <w:t>認した．（優先順位，担当救護員の数，実施内容）</w:t>
      </w:r>
    </w:p>
    <w:p w14:paraId="387DC15E" w14:textId="77777777" w:rsidR="00B12779" w:rsidRPr="00AA7844" w:rsidRDefault="00B12779" w:rsidP="00B12779">
      <w:pPr>
        <w:pStyle w:val="Web"/>
        <w:numPr>
          <w:ilvl w:val="0"/>
          <w:numId w:val="1"/>
        </w:numPr>
        <w:spacing w:before="130" w:beforeAutospacing="0" w:after="0" w:afterAutospacing="0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cs="Times New Roman" w:hint="eastAsia"/>
          <w:color w:val="000000" w:themeColor="text1"/>
          <w:kern w:val="2"/>
          <w:sz w:val="40"/>
          <w:szCs w:val="40"/>
        </w:rPr>
        <w:t>②要搬送者の数，活動人員の不足，車両，資機材の不足等の状況の変化に対応し，活動内容の指示，措置を行った．（状況に応じた搬送順位の変更，活動人員の増員，資機材の確保の措置）</w:t>
      </w:r>
    </w:p>
    <w:p w14:paraId="4B701561" w14:textId="77777777" w:rsidR="00B12779" w:rsidRPr="00AA7844" w:rsidRDefault="00B12779" w:rsidP="00B12779">
      <w:pPr>
        <w:pStyle w:val="Web"/>
        <w:numPr>
          <w:ilvl w:val="0"/>
          <w:numId w:val="1"/>
        </w:numPr>
        <w:spacing w:before="130" w:beforeAutospacing="0" w:after="0" w:afterAutospacing="0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cs="Times New Roman" w:hint="eastAsia"/>
          <w:color w:val="000000" w:themeColor="text1"/>
          <w:kern w:val="2"/>
          <w:sz w:val="40"/>
          <w:szCs w:val="40"/>
        </w:rPr>
        <w:t>③活動者の感染防止措置を確保した．（装備・資機材の確認と感染防止資機材の配布，実施方法の指示・改善）</w:t>
      </w:r>
    </w:p>
    <w:p w14:paraId="25F10919" w14:textId="77777777" w:rsidR="00B12779" w:rsidRPr="00AA7844" w:rsidRDefault="00B12779" w:rsidP="00F454A7">
      <w:pPr>
        <w:pStyle w:val="Web"/>
        <w:numPr>
          <w:ilvl w:val="0"/>
          <w:numId w:val="1"/>
        </w:numPr>
        <w:spacing w:before="130" w:beforeAutospacing="0" w:after="0" w:afterAutospacing="0"/>
        <w:rPr>
          <w:rFonts w:ascii="ＭＳ ゴシック" w:eastAsia="ＭＳ ゴシック" w:hAnsi="ＭＳ ゴシック"/>
          <w:sz w:val="40"/>
          <w:szCs w:val="40"/>
        </w:rPr>
      </w:pPr>
      <w:r w:rsidRPr="00AA7844">
        <w:rPr>
          <w:rFonts w:ascii="ＭＳ ゴシック" w:eastAsia="ＭＳ ゴシック" w:hAnsi="ＭＳ ゴシック" w:cs="Times New Roman" w:hint="eastAsia"/>
          <w:color w:val="000000" w:themeColor="text1"/>
          <w:kern w:val="2"/>
          <w:sz w:val="40"/>
          <w:szCs w:val="40"/>
        </w:rPr>
        <w:t>④指揮担当補佐との連携が出来た．（担当補佐の活用）</w:t>
      </w:r>
    </w:p>
    <w:sectPr w:rsidR="00B12779" w:rsidRPr="00AA7844" w:rsidSect="003B4269">
      <w:pgSz w:w="11906" w:h="16838" w:code="9"/>
      <w:pgMar w:top="720" w:right="720" w:bottom="720" w:left="720" w:header="851" w:footer="992" w:gutter="0"/>
      <w:cols w:space="425"/>
      <w:docGrid w:type="linesAndChars" w:linePitch="495" w:charSpace="487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4820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15C"/>
    <w:multiLevelType w:val="hybridMultilevel"/>
    <w:tmpl w:val="573E369A"/>
    <w:lvl w:ilvl="0" w:tplc="99281C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6D692E1A"/>
    <w:multiLevelType w:val="hybridMultilevel"/>
    <w:tmpl w:val="1492794A"/>
    <w:lvl w:ilvl="0" w:tplc="E58E28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0F67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E36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041D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AB2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89C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640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6D2E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C4F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武田宗和">
    <w15:presenceInfo w15:providerId="Windows Live" w15:userId="0a244bfc5a04fc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17"/>
  <w:drawingGridVerticalSpacing w:val="4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9"/>
    <w:rsid w:val="002850DC"/>
    <w:rsid w:val="003B4269"/>
    <w:rsid w:val="003D6336"/>
    <w:rsid w:val="005F2708"/>
    <w:rsid w:val="00770FE9"/>
    <w:rsid w:val="008F1916"/>
    <w:rsid w:val="009F7FAE"/>
    <w:rsid w:val="00AA7844"/>
    <w:rsid w:val="00AD37F3"/>
    <w:rsid w:val="00B12779"/>
    <w:rsid w:val="00F454A7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D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9"/>
    <w:pPr>
      <w:ind w:leftChars="400" w:left="840"/>
    </w:pPr>
  </w:style>
  <w:style w:type="paragraph" w:styleId="Web">
    <w:name w:val="Normal (Web)"/>
    <w:basedOn w:val="a"/>
    <w:uiPriority w:val="99"/>
    <w:unhideWhenUsed/>
    <w:rsid w:val="00B12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D63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D63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D63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3D63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D63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6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3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9"/>
    <w:pPr>
      <w:ind w:leftChars="400" w:left="840"/>
    </w:pPr>
  </w:style>
  <w:style w:type="paragraph" w:styleId="Web">
    <w:name w:val="Normal (Web)"/>
    <w:basedOn w:val="a"/>
    <w:uiPriority w:val="99"/>
    <w:unhideWhenUsed/>
    <w:rsid w:val="00B12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D63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D63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D63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3D63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D63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6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tmu</cp:lastModifiedBy>
  <cp:revision>2</cp:revision>
  <dcterms:created xsi:type="dcterms:W3CDTF">2016-08-10T05:09:00Z</dcterms:created>
  <dcterms:modified xsi:type="dcterms:W3CDTF">2016-08-10T05:09:00Z</dcterms:modified>
</cp:coreProperties>
</file>